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Приложение№1</w:t>
      </w:r>
    </w:p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Pr="00380E90" w:rsidRDefault="005C3B56" w:rsidP="005C3B56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0E90">
        <w:rPr>
          <w:rFonts w:ascii="Times New Roman" w:hAnsi="Times New Roman" w:cs="Times New Roman"/>
          <w:b/>
          <w:sz w:val="40"/>
          <w:szCs w:val="40"/>
        </w:rPr>
        <w:t xml:space="preserve">Дополнения   к основной образовательной программе </w:t>
      </w:r>
      <w:r>
        <w:rPr>
          <w:rFonts w:ascii="Times New Roman" w:hAnsi="Times New Roman" w:cs="Times New Roman"/>
          <w:b/>
          <w:sz w:val="40"/>
          <w:szCs w:val="40"/>
        </w:rPr>
        <w:t xml:space="preserve">основного </w:t>
      </w:r>
      <w:r w:rsidRPr="00380E90">
        <w:rPr>
          <w:rFonts w:ascii="Times New Roman" w:hAnsi="Times New Roman" w:cs="Times New Roman"/>
          <w:b/>
          <w:sz w:val="40"/>
          <w:szCs w:val="40"/>
        </w:rPr>
        <w:t xml:space="preserve"> общего образования  </w:t>
      </w:r>
    </w:p>
    <w:p w:rsidR="005C3B56" w:rsidRPr="00380E90" w:rsidRDefault="005C3B56" w:rsidP="005C3B56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0E90">
        <w:rPr>
          <w:rFonts w:ascii="Times New Roman" w:hAnsi="Times New Roman" w:cs="Times New Roman"/>
          <w:b/>
          <w:sz w:val="40"/>
          <w:szCs w:val="40"/>
        </w:rPr>
        <w:t>на 2015-2016 учебный год</w:t>
      </w:r>
    </w:p>
    <w:p w:rsidR="005C3B56" w:rsidRPr="00380E90" w:rsidRDefault="005C3B56" w:rsidP="005C3B5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55922" w:rsidP="005C3B5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Рассмотрено </w:t>
      </w:r>
      <w:bookmarkStart w:id="0" w:name="_GoBack"/>
      <w:bookmarkEnd w:id="0"/>
      <w:r w:rsidR="005C3B56">
        <w:rPr>
          <w:rFonts w:ascii="Times New Roman" w:hAnsi="Times New Roman" w:cs="Times New Roman"/>
          <w:sz w:val="24"/>
          <w:szCs w:val="24"/>
        </w:rPr>
        <w:t xml:space="preserve"> на педагогическом совете №1 от 26.08.2015г.</w:t>
      </w: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3B56" w:rsidRDefault="005C3B56" w:rsidP="005C3B5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Зяк-Ишметово</w:t>
      </w:r>
      <w:proofErr w:type="spellEnd"/>
      <w:r>
        <w:rPr>
          <w:rFonts w:ascii="Times New Roman" w:hAnsi="Times New Roman" w:cs="Times New Roman"/>
          <w:sz w:val="24"/>
          <w:szCs w:val="24"/>
        </w:rPr>
        <w:t>, 2015</w:t>
      </w:r>
    </w:p>
    <w:p w:rsidR="005C3B56" w:rsidRDefault="005C3B56" w:rsidP="005C3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В целях выполнения учебного плана МБОУ 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Ишметово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2015-2016 учебный год, внесены дополнения к основной образовательной программе начального общего образования. </w:t>
      </w:r>
    </w:p>
    <w:p w:rsidR="005C3B56" w:rsidRPr="005C3B56" w:rsidRDefault="005C3B56" w:rsidP="005C3B56">
      <w:pPr>
        <w:keepNext/>
        <w:keepLines/>
        <w:spacing w:before="200" w:after="0" w:line="240" w:lineRule="auto"/>
        <w:ind w:left="708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C3B56" w:rsidRDefault="005C3B56" w:rsidP="005C3B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Башкирский язык.</w:t>
      </w:r>
    </w:p>
    <w:p w:rsidR="005C3B56" w:rsidRPr="005C3B56" w:rsidRDefault="005C3B56" w:rsidP="005C3B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>Освоение предмета «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Башкирский язык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» в основной школе предполагает применение  коммуникативного подхода в обучении языку.  </w:t>
      </w:r>
    </w:p>
    <w:p w:rsidR="005C3B56" w:rsidRPr="005C3B56" w:rsidRDefault="005C3B56" w:rsidP="005C3B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Предметное содержание речи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 xml:space="preserve">Моя семья. 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Взаимоотношения в семье. 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 xml:space="preserve">Мои друзья. 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Лучший друг/подруга. Внешность и черты характера. 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Свободное время.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Здоровый образ жизни.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trike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 xml:space="preserve">Спорт. </w:t>
      </w:r>
      <w:r w:rsidRPr="005C3B56">
        <w:rPr>
          <w:rFonts w:ascii="Times New Roman" w:eastAsia="Calibri" w:hAnsi="Times New Roman" w:cs="Times New Roman"/>
          <w:sz w:val="24"/>
          <w:szCs w:val="24"/>
        </w:rPr>
        <w:t>Виды спорта. Спортивные игры. Спортивные соревнования.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Школа.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Школьная жизнь. Правила поведения в школе.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Изучаемые предметы и отношения к ним. 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Выбор профессии.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Мир профессий. Проблема выбора профессии.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 xml:space="preserve">Путешествия. 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Путешествия по </w:t>
      </w:r>
      <w:r>
        <w:rPr>
          <w:rFonts w:ascii="Times New Roman" w:eastAsia="Calibri" w:hAnsi="Times New Roman" w:cs="Times New Roman"/>
          <w:sz w:val="24"/>
          <w:szCs w:val="24"/>
        </w:rPr>
        <w:t>республике.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Транспорт.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Окружающий мир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Природа: растения и животные. Погода. Защита окружающей среды. Жизнь в городе/ в сельской местности.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Средства массовой информации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Роль средств массовой информации в жизни общества.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Страны изучаемого языка и родная страна</w:t>
      </w:r>
    </w:p>
    <w:p w:rsidR="005C3B56" w:rsidRPr="005C3B56" w:rsidRDefault="005C3B56" w:rsidP="005C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Столица. 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Государственные символы. Географическое положение.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5C3B56">
        <w:rPr>
          <w:rFonts w:ascii="Times New Roman" w:eastAsia="Calibri" w:hAnsi="Times New Roman" w:cs="Times New Roman"/>
          <w:sz w:val="24"/>
          <w:szCs w:val="24"/>
        </w:rPr>
        <w:t>науку</w:t>
      </w:r>
      <w:proofErr w:type="gramEnd"/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и мировую культуру.</w:t>
      </w:r>
    </w:p>
    <w:p w:rsidR="005C3B56" w:rsidRPr="005C3B56" w:rsidRDefault="005C3B56" w:rsidP="005C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 xml:space="preserve">Говорение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Диалогическая речь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>Совершенствование диалогической речи в рамках изучаемого предметного содержания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Монологическая речь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>Совершенствование умений строить связные высказывания с использованием основных коммуникативных типов речи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3B56" w:rsidRPr="005C3B56" w:rsidRDefault="005C3B56" w:rsidP="005C3B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C3B56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5C3B56" w:rsidRPr="005C3B56" w:rsidRDefault="005C3B56" w:rsidP="005C3B5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 xml:space="preserve">Восприятие на слух и понимание несложных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текстов. 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5C3B56" w:rsidRPr="005C3B56" w:rsidRDefault="005C3B56" w:rsidP="005C3B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Pr="005C3B56">
        <w:rPr>
          <w:rFonts w:ascii="Times New Roman" w:eastAsia="Calibri" w:hAnsi="Times New Roman" w:cs="Times New Roman"/>
          <w:b/>
          <w:sz w:val="24"/>
          <w:szCs w:val="24"/>
        </w:rPr>
        <w:t>Орфография и пунктуация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5C3B56">
        <w:rPr>
          <w:rFonts w:ascii="Times New Roman" w:eastAsia="Calibri" w:hAnsi="Times New Roman" w:cs="Times New Roman"/>
          <w:sz w:val="24"/>
          <w:szCs w:val="24"/>
          <w:lang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B56">
        <w:rPr>
          <w:rFonts w:ascii="Times New Roman" w:eastAsia="Calibri" w:hAnsi="Times New Roman" w:cs="Times New Roman"/>
          <w:sz w:val="24"/>
          <w:szCs w:val="24"/>
        </w:rPr>
        <w:t>Соблюдение правильного ударения в изученных словах.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3B5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Ро</w:t>
      </w: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5C3B56">
        <w:rPr>
          <w:rFonts w:ascii="Times New Roman" w:eastAsia="Calibri" w:hAnsi="Times New Roman" w:cs="Times New Roman"/>
          <w:b/>
          <w:sz w:val="24"/>
          <w:szCs w:val="24"/>
        </w:rPr>
        <w:t>ной язык и литература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речевой деятельности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Слушание. 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035682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Говорение. 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Выбор языковых сре</w:t>
      </w:r>
      <w:proofErr w:type="gramStart"/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оответствии с целями и условиями общения для эффективного решения коммуникативной задачи. Практическое овладение диалогической формой речи. </w:t>
      </w:r>
    </w:p>
    <w:p w:rsidR="005C3B56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Чтение. 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</w:t>
      </w: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035682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Письмо. </w:t>
      </w:r>
    </w:p>
    <w:p w:rsidR="005C3B56" w:rsidRPr="00C27E4E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Письменное изложение содержания прослушанного и прочитанного текста (подробное, выборочное). Создание  собственных текстов (сочинений) по интересной детям тематике</w:t>
      </w:r>
      <w:proofErr w:type="gramStart"/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Фонетика. 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Графика. </w:t>
      </w:r>
    </w:p>
    <w:p w:rsidR="005C3B56" w:rsidRPr="00C27E4E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Чтение. </w:t>
      </w:r>
    </w:p>
    <w:p w:rsidR="00035682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Письмо. 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Слово и предложение. 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Наблюдение над значением слова.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Орфография. </w:t>
      </w:r>
    </w:p>
    <w:p w:rsidR="005C3B56" w:rsidRPr="00C27E4E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речи. 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Систематический курс</w:t>
      </w:r>
    </w:p>
    <w:p w:rsidR="00035682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Фонетика и орфоэпия. 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Графика. </w:t>
      </w:r>
    </w:p>
    <w:p w:rsidR="00035682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r w:rsidRPr="00C27E4E">
        <w:rPr>
          <w:rFonts w:ascii="Times New Roman" w:eastAsia="@Arial Unicode MS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035682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). 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Морфология. 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Части речи; </w:t>
      </w:r>
      <w:r w:rsidRPr="00C27E4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деление частей речи </w:t>
      </w:r>
      <w:proofErr w:type="gramStart"/>
      <w:r w:rsidRPr="00C27E4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на</w:t>
      </w:r>
      <w:proofErr w:type="gramEnd"/>
      <w:r w:rsidRPr="00C27E4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самостоятельные и служебные.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Синтаксис. 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Развитие речи.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(слушание)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Чтение</w:t>
      </w:r>
    </w:p>
    <w:p w:rsidR="00035682" w:rsidRDefault="005C3B56" w:rsidP="005C3B56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Чтение вслух.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Чтение про себя.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3B56" w:rsidRP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Работа с разными видами текста.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Работа с текстом художественного произведения.</w:t>
      </w:r>
      <w:r w:rsidRPr="00C27E4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5682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Работа с учебными, научно-популярными и другими текстами. </w:t>
      </w:r>
    </w:p>
    <w:p w:rsidR="005C3B56" w:rsidRPr="00C27E4E" w:rsidRDefault="005C3B56" w:rsidP="0003568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Говорение (культура речевого общения)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Письмо (культура письменной речи)</w:t>
      </w:r>
    </w:p>
    <w:p w:rsidR="005C3B56" w:rsidRPr="00C27E4E" w:rsidRDefault="005C3B56" w:rsidP="005C3B56">
      <w:pPr>
        <w:tabs>
          <w:tab w:val="left" w:leader="dot" w:pos="624"/>
        </w:tabs>
        <w:spacing w:after="0" w:line="240" w:lineRule="auto"/>
        <w:ind w:firstLine="709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Круг детского чтения</w:t>
      </w:r>
    </w:p>
    <w:p w:rsidR="005C3B56" w:rsidRPr="00C27E4E" w:rsidRDefault="00035682" w:rsidP="00035682">
      <w:pPr>
        <w:tabs>
          <w:tab w:val="left" w:leader="dot" w:pos="624"/>
        </w:tabs>
        <w:spacing w:after="0" w:line="240" w:lineRule="auto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5C3B56"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Литературоведческая пропедевтика (практическое освоение)</w:t>
      </w:r>
    </w:p>
    <w:p w:rsidR="005C3B56" w:rsidRPr="00853821" w:rsidRDefault="005C3B56" w:rsidP="00853821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27E4E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Творческая деятельность обучающихся (на основе литературных произведений)</w:t>
      </w:r>
    </w:p>
    <w:p w:rsidR="005C3B56" w:rsidRPr="005C3B56" w:rsidRDefault="005C3B56" w:rsidP="005C3B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5C3B56" w:rsidRPr="005C3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D75" w:rsidRDefault="004C2D75" w:rsidP="005C3B56">
      <w:pPr>
        <w:spacing w:after="0" w:line="240" w:lineRule="auto"/>
      </w:pPr>
      <w:r>
        <w:separator/>
      </w:r>
    </w:p>
  </w:endnote>
  <w:endnote w:type="continuationSeparator" w:id="0">
    <w:p w:rsidR="004C2D75" w:rsidRDefault="004C2D75" w:rsidP="005C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D75" w:rsidRDefault="004C2D75" w:rsidP="005C3B56">
      <w:pPr>
        <w:spacing w:after="0" w:line="240" w:lineRule="auto"/>
      </w:pPr>
      <w:r>
        <w:separator/>
      </w:r>
    </w:p>
  </w:footnote>
  <w:footnote w:type="continuationSeparator" w:id="0">
    <w:p w:rsidR="004C2D75" w:rsidRDefault="004C2D75" w:rsidP="005C3B56">
      <w:pPr>
        <w:spacing w:after="0" w:line="240" w:lineRule="auto"/>
      </w:pPr>
      <w:r>
        <w:continuationSeparator/>
      </w:r>
    </w:p>
  </w:footnote>
  <w:footnote w:id="1">
    <w:p w:rsidR="005C3B56" w:rsidRPr="00A94410" w:rsidRDefault="005C3B56" w:rsidP="005C3B56">
      <w:pPr>
        <w:pStyle w:val="a3"/>
        <w:rPr>
          <w:sz w:val="22"/>
          <w:szCs w:val="22"/>
        </w:rPr>
      </w:pPr>
      <w:r w:rsidRPr="00413904">
        <w:rPr>
          <w:rStyle w:val="a5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A9"/>
    <w:rsid w:val="00035682"/>
    <w:rsid w:val="004C2D75"/>
    <w:rsid w:val="005243F2"/>
    <w:rsid w:val="00555922"/>
    <w:rsid w:val="00590C46"/>
    <w:rsid w:val="005C3B56"/>
    <w:rsid w:val="007670A9"/>
    <w:rsid w:val="007F1AE5"/>
    <w:rsid w:val="00853821"/>
    <w:rsid w:val="009B4A00"/>
    <w:rsid w:val="00B6360C"/>
    <w:rsid w:val="00C6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3B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3B56"/>
    <w:rPr>
      <w:sz w:val="20"/>
      <w:szCs w:val="20"/>
    </w:rPr>
  </w:style>
  <w:style w:type="character" w:styleId="a5">
    <w:name w:val="footnote reference"/>
    <w:uiPriority w:val="99"/>
    <w:rsid w:val="005C3B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3B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3B56"/>
    <w:rPr>
      <w:sz w:val="20"/>
      <w:szCs w:val="20"/>
    </w:rPr>
  </w:style>
  <w:style w:type="character" w:styleId="a5">
    <w:name w:val="footnote reference"/>
    <w:uiPriority w:val="99"/>
    <w:rsid w:val="005C3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1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2017-02-04T15:27:00Z</dcterms:created>
  <dcterms:modified xsi:type="dcterms:W3CDTF">2017-02-04T15:53:00Z</dcterms:modified>
</cp:coreProperties>
</file>